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F53BDC">
        <w:rPr>
          <w:color w:val="auto"/>
          <w:lang w:val="ru-RU"/>
        </w:rPr>
        <w:t>34</w:t>
      </w:r>
      <w:r w:rsidR="007D4E48">
        <w:rPr>
          <w:color w:val="auto"/>
        </w:rPr>
        <w:t>-2102</w:t>
      </w:r>
      <w:r w:rsidR="002A2DBC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08761B">
        <w:rPr>
          <w:color w:val="auto"/>
          <w:lang w:val="ru-RU"/>
        </w:rPr>
        <w:t xml:space="preserve">      </w:t>
      </w:r>
      <w:r w:rsidR="002A2DBC">
        <w:rPr>
          <w:color w:val="auto"/>
          <w:lang w:val="ru-RU"/>
        </w:rPr>
        <w:t>09 января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C223C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C223C6">
        <w:rPr>
          <w:color w:val="auto"/>
        </w:rP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F53BDC" w:rsidRPr="00F53BDC" w:rsidP="00F53BD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53BDC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F53BDC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F53BDC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F53BDC">
        <w:rPr>
          <w:rFonts w:ascii="Times New Roman" w:hAnsi="Times New Roman" w:cs="Times New Roman"/>
          <w:sz w:val="25"/>
          <w:szCs w:val="25"/>
        </w:rPr>
        <w:t xml:space="preserve">Черкашиной Валентины Куприяновны, </w:t>
      </w:r>
      <w:r w:rsidR="00375618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 год</w:t>
      </w:r>
      <w:r w:rsidRPr="00F53BDC">
        <w:rPr>
          <w:rFonts w:ascii="Times New Roman" w:hAnsi="Times New Roman" w:cs="Times New Roman"/>
          <w:sz w:val="25"/>
          <w:szCs w:val="25"/>
        </w:rPr>
        <w:t xml:space="preserve">а рождения, уроженки </w:t>
      </w:r>
      <w:r w:rsidR="00375618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375618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375618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F53BDC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53BDC" w:rsidRPr="00F53BDC" w:rsidP="00F53BDC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53BDC" w:rsidRPr="00F53BDC" w:rsidP="00F53BDC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F53BDC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C223C6" w:rsidP="00F53BDC">
      <w:pPr>
        <w:pStyle w:val="BodyTextIndent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F53BDC">
        <w:rPr>
          <w:rFonts w:ascii="Times New Roman" w:hAnsi="Times New Roman" w:cs="Times New Roman"/>
          <w:sz w:val="25"/>
          <w:szCs w:val="25"/>
        </w:rPr>
        <w:t>Черкашина В.К., являясь генеральным директором ЗАО «ИНСТРОЙ», расположенного по адресу: ХМАО-Югра, г. Нижневартовск, ул. Менделеева, зд. 19</w:t>
      </w:r>
      <w:r w:rsidRPr="003F255F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>,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F53BDC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F53BDC" w:rsidR="00F53BDC">
        <w:rPr>
          <w:sz w:val="25"/>
          <w:szCs w:val="25"/>
        </w:rPr>
        <w:t>Черкашина В.К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>не явил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, о времени и месте рассмотрения административного материала </w:t>
      </w:r>
      <w:r w:rsidRPr="00C223C6">
        <w:rPr>
          <w:sz w:val="25"/>
          <w:szCs w:val="25"/>
        </w:rPr>
        <w:t>уведомлял</w:t>
      </w:r>
      <w:r w:rsidR="00F53BDC">
        <w:rPr>
          <w:sz w:val="25"/>
          <w:szCs w:val="25"/>
        </w:rPr>
        <w:t>ась</w:t>
      </w:r>
      <w:r w:rsidRPr="00C223C6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F53BDC" w:rsidR="00F53BDC">
        <w:rPr>
          <w:rFonts w:ascii="Times New Roman" w:hAnsi="Times New Roman" w:cs="Times New Roman"/>
          <w:sz w:val="25"/>
          <w:szCs w:val="25"/>
        </w:rPr>
        <w:t>Черкашина В.К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совершил</w:t>
      </w:r>
      <w:r w:rsidR="00F53BDC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установленном порядке документо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ключением случаев, предусмотренных частью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бстоятельств, предусмотренных ст.ст. 4.2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Черкашину Валентину Куприяновну</w:t>
      </w:r>
      <w:r w:rsidRPr="00567794">
        <w:rPr>
          <w:rFonts w:ascii="Times New Roman" w:hAnsi="Times New Roman" w:cs="Times New Roman"/>
          <w:sz w:val="25"/>
          <w:szCs w:val="25"/>
        </w:rPr>
        <w:t xml:space="preserve"> призн</w:t>
      </w:r>
      <w:r>
        <w:rPr>
          <w:rFonts w:ascii="Times New Roman" w:hAnsi="Times New Roman" w:cs="Times New Roman"/>
          <w:sz w:val="25"/>
          <w:szCs w:val="25"/>
        </w:rPr>
        <w:t>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ей </w:t>
      </w:r>
      <w:r w:rsidRPr="00567794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вручения или по</w:t>
      </w:r>
      <w:r w:rsidRPr="003D1079">
        <w:rPr>
          <w:rFonts w:ascii="Times New Roman" w:hAnsi="Times New Roman" w:cs="Times New Roman"/>
          <w:sz w:val="25"/>
          <w:szCs w:val="25"/>
        </w:rPr>
        <w:t>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  Л.И.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75BB7"/>
    <w:rsid w:val="0008761B"/>
    <w:rsid w:val="00210618"/>
    <w:rsid w:val="00214F75"/>
    <w:rsid w:val="00253A5E"/>
    <w:rsid w:val="0028369C"/>
    <w:rsid w:val="002A09F2"/>
    <w:rsid w:val="002A1E66"/>
    <w:rsid w:val="002A2DBC"/>
    <w:rsid w:val="00375618"/>
    <w:rsid w:val="00396BEB"/>
    <w:rsid w:val="003A256A"/>
    <w:rsid w:val="003B1FE7"/>
    <w:rsid w:val="003D1079"/>
    <w:rsid w:val="003F255F"/>
    <w:rsid w:val="004157A1"/>
    <w:rsid w:val="004235BB"/>
    <w:rsid w:val="00534750"/>
    <w:rsid w:val="00567794"/>
    <w:rsid w:val="006A13C7"/>
    <w:rsid w:val="006D422A"/>
    <w:rsid w:val="00724410"/>
    <w:rsid w:val="00725731"/>
    <w:rsid w:val="00772642"/>
    <w:rsid w:val="007D4E48"/>
    <w:rsid w:val="008B2FB9"/>
    <w:rsid w:val="00902A10"/>
    <w:rsid w:val="00B46D62"/>
    <w:rsid w:val="00C13C28"/>
    <w:rsid w:val="00C223C6"/>
    <w:rsid w:val="00C77E9F"/>
    <w:rsid w:val="00C95FF6"/>
    <w:rsid w:val="00CA6A4A"/>
    <w:rsid w:val="00D17453"/>
    <w:rsid w:val="00DB6FDC"/>
    <w:rsid w:val="00E961A6"/>
    <w:rsid w:val="00F53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396BE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396BEB"/>
    <w:rPr>
      <w:color w:val="000000"/>
    </w:rPr>
  </w:style>
  <w:style w:type="paragraph" w:styleId="Footer">
    <w:name w:val="footer"/>
    <w:basedOn w:val="Normal"/>
    <w:link w:val="a5"/>
    <w:rsid w:val="00F53BD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5">
    <w:name w:val="Нижний колонтитул Знак"/>
    <w:basedOn w:val="DefaultParagraphFont"/>
    <w:link w:val="Footer"/>
    <w:rsid w:val="00F53B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